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A29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8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006FD5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平顶山市7个市级医疗质量控制中心</w:t>
      </w:r>
    </w:p>
    <w:p w14:paraId="74CC6B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59" w:afterLines="50" w:line="56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（亚专业组）评审入围医疗机构名单</w:t>
      </w:r>
      <w:bookmarkEnd w:id="0"/>
    </w:p>
    <w:tbl>
      <w:tblPr>
        <w:tblStyle w:val="6"/>
        <w:tblW w:w="9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4195"/>
        <w:gridCol w:w="3345"/>
        <w:gridCol w:w="1417"/>
      </w:tblGrid>
      <w:tr w14:paraId="6DCF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Align w:val="center"/>
          </w:tcPr>
          <w:p w14:paraId="6D64258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195" w:type="dxa"/>
            <w:vAlign w:val="center"/>
          </w:tcPr>
          <w:p w14:paraId="4152E7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申报专业</w:t>
            </w:r>
          </w:p>
        </w:tc>
        <w:tc>
          <w:tcPr>
            <w:tcW w:w="3345" w:type="dxa"/>
            <w:vAlign w:val="center"/>
          </w:tcPr>
          <w:p w14:paraId="78C41E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医疗机构</w:t>
            </w:r>
          </w:p>
        </w:tc>
        <w:tc>
          <w:tcPr>
            <w:tcW w:w="1417" w:type="dxa"/>
            <w:vAlign w:val="center"/>
          </w:tcPr>
          <w:p w14:paraId="574CEE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拟负责人</w:t>
            </w:r>
          </w:p>
        </w:tc>
      </w:tr>
      <w:tr w14:paraId="55AF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3C8072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4195" w:type="dxa"/>
            <w:vMerge w:val="restart"/>
            <w:vAlign w:val="center"/>
          </w:tcPr>
          <w:p w14:paraId="7B1A26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心血管系统疾病医疗质量</w:t>
            </w:r>
          </w:p>
          <w:p w14:paraId="52B793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控制中心</w:t>
            </w:r>
          </w:p>
        </w:tc>
        <w:tc>
          <w:tcPr>
            <w:tcW w:w="3345" w:type="dxa"/>
            <w:vAlign w:val="center"/>
          </w:tcPr>
          <w:p w14:paraId="44012D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平顶山市第一人民医院</w:t>
            </w:r>
          </w:p>
        </w:tc>
        <w:tc>
          <w:tcPr>
            <w:tcW w:w="1417" w:type="dxa"/>
            <w:vAlign w:val="center"/>
          </w:tcPr>
          <w:p w14:paraId="36C496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于维雅</w:t>
            </w:r>
          </w:p>
        </w:tc>
      </w:tr>
      <w:tr w14:paraId="0131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41C440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79D6DD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137B0C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平顶山市第二人民医院</w:t>
            </w:r>
          </w:p>
        </w:tc>
        <w:tc>
          <w:tcPr>
            <w:tcW w:w="1417" w:type="dxa"/>
            <w:vAlign w:val="center"/>
          </w:tcPr>
          <w:p w14:paraId="0D154E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领</w:t>
            </w:r>
          </w:p>
        </w:tc>
      </w:tr>
      <w:tr w14:paraId="087A3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7E7804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4195" w:type="dxa"/>
            <w:vMerge w:val="restart"/>
            <w:vAlign w:val="center"/>
          </w:tcPr>
          <w:p w14:paraId="6FDB91D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医学信息医疗质量控制中心</w:t>
            </w:r>
          </w:p>
        </w:tc>
        <w:tc>
          <w:tcPr>
            <w:tcW w:w="3345" w:type="dxa"/>
            <w:vAlign w:val="center"/>
          </w:tcPr>
          <w:p w14:paraId="3D217E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平顶山市第一人民医院</w:t>
            </w:r>
          </w:p>
        </w:tc>
        <w:tc>
          <w:tcPr>
            <w:tcW w:w="1417" w:type="dxa"/>
            <w:vAlign w:val="center"/>
          </w:tcPr>
          <w:p w14:paraId="37F9EF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王振坤</w:t>
            </w:r>
          </w:p>
        </w:tc>
      </w:tr>
      <w:tr w14:paraId="0497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4662A7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1742FE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355838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平煤神马医疗集团总医院</w:t>
            </w:r>
          </w:p>
        </w:tc>
        <w:tc>
          <w:tcPr>
            <w:tcW w:w="1417" w:type="dxa"/>
            <w:vAlign w:val="center"/>
          </w:tcPr>
          <w:p w14:paraId="0145B5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朱文东</w:t>
            </w:r>
          </w:p>
        </w:tc>
      </w:tr>
      <w:tr w14:paraId="7118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4F5981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4195" w:type="dxa"/>
            <w:vMerge w:val="restart"/>
            <w:vAlign w:val="center"/>
          </w:tcPr>
          <w:p w14:paraId="6D2EF7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体外循环及心血管（ECMO）技术</w:t>
            </w:r>
          </w:p>
          <w:p w14:paraId="750708B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医疗质量控制中心</w:t>
            </w:r>
          </w:p>
        </w:tc>
        <w:tc>
          <w:tcPr>
            <w:tcW w:w="3345" w:type="dxa"/>
            <w:vAlign w:val="center"/>
          </w:tcPr>
          <w:p w14:paraId="4B7738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平顶山市第二人民医院</w:t>
            </w:r>
          </w:p>
        </w:tc>
        <w:tc>
          <w:tcPr>
            <w:tcW w:w="1417" w:type="dxa"/>
            <w:vAlign w:val="center"/>
          </w:tcPr>
          <w:p w14:paraId="4B229EC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宏</w:t>
            </w:r>
          </w:p>
        </w:tc>
      </w:tr>
      <w:tr w14:paraId="6D74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4249FE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5B168F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2277EB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平煤神马医疗集团总医院</w:t>
            </w:r>
          </w:p>
        </w:tc>
        <w:tc>
          <w:tcPr>
            <w:tcW w:w="1417" w:type="dxa"/>
            <w:vAlign w:val="center"/>
          </w:tcPr>
          <w:p w14:paraId="5880E27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宋贵峰</w:t>
            </w:r>
          </w:p>
        </w:tc>
      </w:tr>
      <w:tr w14:paraId="2E72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2B3363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4195" w:type="dxa"/>
            <w:vMerge w:val="restart"/>
            <w:vAlign w:val="center"/>
          </w:tcPr>
          <w:p w14:paraId="556FA41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心房颤动医疗质量控制亚专业组</w:t>
            </w:r>
          </w:p>
        </w:tc>
        <w:tc>
          <w:tcPr>
            <w:tcW w:w="3345" w:type="dxa"/>
            <w:vAlign w:val="center"/>
          </w:tcPr>
          <w:p w14:paraId="03B89D3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平顶山市第一人民医院</w:t>
            </w:r>
          </w:p>
        </w:tc>
        <w:tc>
          <w:tcPr>
            <w:tcW w:w="1417" w:type="dxa"/>
            <w:vAlign w:val="center"/>
          </w:tcPr>
          <w:p w14:paraId="1DAFF0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王晓琼</w:t>
            </w:r>
          </w:p>
        </w:tc>
      </w:tr>
      <w:tr w14:paraId="23DAA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624E07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1870EA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392C1C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平顶山市第二人民医院</w:t>
            </w:r>
          </w:p>
        </w:tc>
        <w:tc>
          <w:tcPr>
            <w:tcW w:w="1417" w:type="dxa"/>
            <w:vAlign w:val="center"/>
          </w:tcPr>
          <w:p w14:paraId="3D40B4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张海洋</w:t>
            </w:r>
          </w:p>
        </w:tc>
      </w:tr>
      <w:tr w14:paraId="120E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153980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4195" w:type="dxa"/>
            <w:vMerge w:val="restart"/>
            <w:vAlign w:val="center"/>
          </w:tcPr>
          <w:p w14:paraId="4DFFB7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心力衰竭医疗质量控制亚专业组</w:t>
            </w:r>
          </w:p>
        </w:tc>
        <w:tc>
          <w:tcPr>
            <w:tcW w:w="3345" w:type="dxa"/>
            <w:vAlign w:val="center"/>
          </w:tcPr>
          <w:p w14:paraId="735302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平顶山市第一人民医院</w:t>
            </w:r>
          </w:p>
        </w:tc>
        <w:tc>
          <w:tcPr>
            <w:tcW w:w="1417" w:type="dxa"/>
            <w:vAlign w:val="center"/>
          </w:tcPr>
          <w:p w14:paraId="62850E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谢鹏飞</w:t>
            </w:r>
          </w:p>
        </w:tc>
      </w:tr>
      <w:tr w14:paraId="3AE7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253C48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056988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38ED7B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平顶山市第二人民医院</w:t>
            </w:r>
          </w:p>
        </w:tc>
        <w:tc>
          <w:tcPr>
            <w:tcW w:w="1417" w:type="dxa"/>
            <w:vAlign w:val="center"/>
          </w:tcPr>
          <w:p w14:paraId="6DC62C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彭旭晖</w:t>
            </w:r>
          </w:p>
        </w:tc>
      </w:tr>
      <w:tr w14:paraId="73DF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1BCEEC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4195" w:type="dxa"/>
            <w:vMerge w:val="restart"/>
            <w:vAlign w:val="center"/>
          </w:tcPr>
          <w:p w14:paraId="3F63CB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心外科医疗质量控制亚专业组</w:t>
            </w:r>
          </w:p>
        </w:tc>
        <w:tc>
          <w:tcPr>
            <w:tcW w:w="3345" w:type="dxa"/>
            <w:vAlign w:val="center"/>
          </w:tcPr>
          <w:p w14:paraId="451550C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平顶山市第一人民医院</w:t>
            </w:r>
          </w:p>
        </w:tc>
        <w:tc>
          <w:tcPr>
            <w:tcW w:w="1417" w:type="dxa"/>
            <w:vAlign w:val="center"/>
          </w:tcPr>
          <w:p w14:paraId="08DA21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赵东敏</w:t>
            </w:r>
          </w:p>
        </w:tc>
      </w:tr>
      <w:tr w14:paraId="6829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589115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270967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685E3E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平顶山市第二人民医院</w:t>
            </w:r>
          </w:p>
        </w:tc>
        <w:tc>
          <w:tcPr>
            <w:tcW w:w="1417" w:type="dxa"/>
            <w:vAlign w:val="center"/>
          </w:tcPr>
          <w:p w14:paraId="4C9E668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邵松海</w:t>
            </w:r>
          </w:p>
        </w:tc>
      </w:tr>
      <w:tr w14:paraId="2994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restart"/>
            <w:vAlign w:val="center"/>
          </w:tcPr>
          <w:p w14:paraId="5B17A7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4195" w:type="dxa"/>
            <w:vMerge w:val="restart"/>
            <w:vAlign w:val="center"/>
          </w:tcPr>
          <w:p w14:paraId="3DEDC9B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心血管影像医疗质量控制</w:t>
            </w:r>
          </w:p>
          <w:p w14:paraId="6F816B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亚专业组</w:t>
            </w:r>
          </w:p>
        </w:tc>
        <w:tc>
          <w:tcPr>
            <w:tcW w:w="3345" w:type="dxa"/>
            <w:vAlign w:val="center"/>
          </w:tcPr>
          <w:p w14:paraId="1BBC83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平顶山市第一人民医院</w:t>
            </w:r>
          </w:p>
        </w:tc>
        <w:tc>
          <w:tcPr>
            <w:tcW w:w="1417" w:type="dxa"/>
            <w:vAlign w:val="center"/>
          </w:tcPr>
          <w:p w14:paraId="26721A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  宾</w:t>
            </w:r>
          </w:p>
        </w:tc>
      </w:tr>
      <w:tr w14:paraId="1048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2" w:type="dxa"/>
            <w:vMerge w:val="continue"/>
            <w:vAlign w:val="center"/>
          </w:tcPr>
          <w:p w14:paraId="2B58D5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195" w:type="dxa"/>
            <w:vMerge w:val="continue"/>
            <w:vAlign w:val="center"/>
          </w:tcPr>
          <w:p w14:paraId="66874A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345" w:type="dxa"/>
            <w:vAlign w:val="center"/>
          </w:tcPr>
          <w:p w14:paraId="5EC386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平顶山市第二人民医院</w:t>
            </w:r>
          </w:p>
        </w:tc>
        <w:tc>
          <w:tcPr>
            <w:tcW w:w="1417" w:type="dxa"/>
            <w:vAlign w:val="center"/>
          </w:tcPr>
          <w:p w14:paraId="026883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裴东方</w:t>
            </w:r>
          </w:p>
        </w:tc>
      </w:tr>
    </w:tbl>
    <w:p w14:paraId="12C9E5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8D0024-192E-47AF-9949-E38D9A30DB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D1A5925-E6E5-4FC5-B1D0-12A6C43FF2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795A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04F8F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04F8F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OWY2Yzg3ZTM3ZGJlNDZiY2MxNWZkYjBjZjVlOTEifQ=="/>
  </w:docVars>
  <w:rsids>
    <w:rsidRoot w:val="1A751E7D"/>
    <w:rsid w:val="02E96621"/>
    <w:rsid w:val="03EB3D40"/>
    <w:rsid w:val="04626190"/>
    <w:rsid w:val="053F077B"/>
    <w:rsid w:val="06DC4523"/>
    <w:rsid w:val="08986B20"/>
    <w:rsid w:val="0911242E"/>
    <w:rsid w:val="09550B3B"/>
    <w:rsid w:val="0A5C5D3F"/>
    <w:rsid w:val="0CFA700C"/>
    <w:rsid w:val="0D091D9A"/>
    <w:rsid w:val="136D3934"/>
    <w:rsid w:val="142179C9"/>
    <w:rsid w:val="14C33176"/>
    <w:rsid w:val="14DE4C8B"/>
    <w:rsid w:val="18FF22A3"/>
    <w:rsid w:val="1A751E7D"/>
    <w:rsid w:val="1E5866DD"/>
    <w:rsid w:val="1ECE42E7"/>
    <w:rsid w:val="1F087396"/>
    <w:rsid w:val="205B54A8"/>
    <w:rsid w:val="22F16BE4"/>
    <w:rsid w:val="241054A2"/>
    <w:rsid w:val="248936DC"/>
    <w:rsid w:val="250154D1"/>
    <w:rsid w:val="25EA1D70"/>
    <w:rsid w:val="28D2465D"/>
    <w:rsid w:val="291D0C4F"/>
    <w:rsid w:val="2A7C3754"/>
    <w:rsid w:val="2B2F6A18"/>
    <w:rsid w:val="2D1C0591"/>
    <w:rsid w:val="30FE3B39"/>
    <w:rsid w:val="338212DF"/>
    <w:rsid w:val="36F31241"/>
    <w:rsid w:val="3905700A"/>
    <w:rsid w:val="39271B18"/>
    <w:rsid w:val="3A41517D"/>
    <w:rsid w:val="3C636420"/>
    <w:rsid w:val="3EF21268"/>
    <w:rsid w:val="3F06588A"/>
    <w:rsid w:val="3FDA10CC"/>
    <w:rsid w:val="412C782A"/>
    <w:rsid w:val="41BF0ACE"/>
    <w:rsid w:val="42F206F4"/>
    <w:rsid w:val="44ED41C5"/>
    <w:rsid w:val="45264590"/>
    <w:rsid w:val="4C59524B"/>
    <w:rsid w:val="4CD450D9"/>
    <w:rsid w:val="4D0F3592"/>
    <w:rsid w:val="4D247868"/>
    <w:rsid w:val="4E6A7BE3"/>
    <w:rsid w:val="4F53772D"/>
    <w:rsid w:val="512F5222"/>
    <w:rsid w:val="51411CF3"/>
    <w:rsid w:val="538F3C48"/>
    <w:rsid w:val="55134E6E"/>
    <w:rsid w:val="567840DC"/>
    <w:rsid w:val="568F6618"/>
    <w:rsid w:val="56A45C5C"/>
    <w:rsid w:val="58BF0B2C"/>
    <w:rsid w:val="58EC6CE0"/>
    <w:rsid w:val="59B12938"/>
    <w:rsid w:val="5B070A26"/>
    <w:rsid w:val="5BE74D40"/>
    <w:rsid w:val="5E824AD5"/>
    <w:rsid w:val="5EAA7C48"/>
    <w:rsid w:val="61B9080E"/>
    <w:rsid w:val="61FD130C"/>
    <w:rsid w:val="62173786"/>
    <w:rsid w:val="63732C3E"/>
    <w:rsid w:val="64537DAE"/>
    <w:rsid w:val="682C330D"/>
    <w:rsid w:val="6942728E"/>
    <w:rsid w:val="6D65184A"/>
    <w:rsid w:val="6F086931"/>
    <w:rsid w:val="71D15516"/>
    <w:rsid w:val="72D471FB"/>
    <w:rsid w:val="783A2243"/>
    <w:rsid w:val="79782905"/>
    <w:rsid w:val="7CBC327E"/>
    <w:rsid w:val="7DD1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619</Words>
  <Characters>660</Characters>
  <Lines>0</Lines>
  <Paragraphs>0</Paragraphs>
  <TotalTime>947</TotalTime>
  <ScaleCrop>false</ScaleCrop>
  <LinksUpToDate>false</LinksUpToDate>
  <CharactersWithSpaces>674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2019-12-13T09:17:00Z</dcterms:created>
  <dc:creator>Administrator</dc:creator>
  <cp:lastModifiedBy>qzuser</cp:lastModifiedBy>
  <cp:lastPrinted>2026-09-03T01:19:00Z</cp:lastPrinted>
  <dcterms:modified xsi:type="dcterms:W3CDTF">2026-09-03T07:48:47Z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968D7A6F29CD42B79ADA6B222228B847_13</vt:lpwstr>
  </property>
  <property fmtid="{D5CDD505-2E9C-101B-9397-08002B2CF9AE}" pid="4" name="KSOTemplateDocerSaveRecord">
    <vt:lpwstr>eyJoZGlkIjoiZTM4ZDY0ZjcxZDM2YzUxZWM1OWY1YzE2MGZmYTg5YjgiLCJ1c2VySWQiOiIzMzg2NDM4MDAifQ==</vt:lpwstr>
  </property>
</Properties>
</file>