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F66FA">
      <w:pPr>
        <w:rPr>
          <w:rFonts w:hint="eastAsia"/>
          <w:strike w:val="0"/>
          <w:dstrike w:val="0"/>
        </w:rPr>
      </w:pPr>
      <w:r>
        <w:rPr>
          <w:rFonts w:hint="eastAsia"/>
          <w:strike w:val="0"/>
          <w:dstrike w:val="0"/>
        </w:rPr>
        <w:t>平顶山市卫生健康委员会对</w:t>
      </w:r>
      <w:r>
        <w:rPr>
          <w:rFonts w:hint="eastAsia"/>
          <w:strike w:val="0"/>
          <w:dstrike w:val="0"/>
          <w:lang w:val="en-US" w:eastAsia="zh-CN"/>
        </w:rPr>
        <w:t>郏县中医院医疗机构执业登记（中医、中西医结合医院）（变更床位）</w:t>
      </w:r>
      <w:r>
        <w:rPr>
          <w:rFonts w:hint="eastAsia"/>
          <w:strike w:val="0"/>
          <w:dstrike w:val="0"/>
        </w:rPr>
        <w:t>的行政许可公示</w:t>
      </w:r>
      <w:r>
        <w:rPr>
          <w:rFonts w:hint="eastAsia"/>
          <w:strike w:val="0"/>
          <w:dstrike w:val="0"/>
          <w:lang w:val="en-US" w:eastAsia="zh-CN"/>
        </w:rPr>
        <w:t xml:space="preserve"> </w:t>
      </w:r>
      <w:r>
        <w:rPr>
          <w:rFonts w:hint="eastAsia"/>
          <w:lang w:val="en-US" w:eastAsia="zh-CN"/>
        </w:rPr>
        <w:t>平卫医许准字〔2026〕第15号</w:t>
      </w:r>
    </w:p>
    <w:p w14:paraId="7649E200">
      <w:pPr>
        <w:rPr>
          <w:rFonts w:hint="eastAsia"/>
          <w:strike w:val="0"/>
          <w:dstrike w:val="0"/>
        </w:rPr>
      </w:pPr>
      <w:r>
        <w:rPr>
          <w:rFonts w:hint="eastAsia"/>
          <w:strike w:val="0"/>
          <w:dstrike w:val="0"/>
        </w:rPr>
        <w:t xml:space="preserve">行政相对人名称 </w:t>
      </w:r>
      <w:r>
        <w:rPr>
          <w:rFonts w:hint="eastAsia"/>
          <w:strike w:val="0"/>
          <w:dstrike w:val="0"/>
          <w:lang w:val="en-US" w:eastAsia="zh-CN"/>
        </w:rPr>
        <w:t>郏县中医院</w:t>
      </w:r>
      <w:r>
        <w:rPr>
          <w:rFonts w:hint="eastAsia"/>
          <w:strike w:val="0"/>
          <w:dstrike w:val="0"/>
        </w:rPr>
        <w:t xml:space="preserve"> </w:t>
      </w:r>
    </w:p>
    <w:p w14:paraId="0D0A4AF0">
      <w:pPr>
        <w:rPr>
          <w:rFonts w:hint="default"/>
          <w:strike w:val="0"/>
          <w:dstrike w:val="0"/>
          <w:lang w:val="en-US" w:eastAsia="zh-CN"/>
        </w:rPr>
      </w:pPr>
      <w:r>
        <w:rPr>
          <w:rFonts w:hint="eastAsia"/>
          <w:strike w:val="0"/>
          <w:dstrike w:val="0"/>
        </w:rPr>
        <w:t>统一社会信用代码（或组织结构代码、工商注册号） 12410425417005771L</w:t>
      </w:r>
      <w:r>
        <w:rPr>
          <w:rFonts w:hint="eastAsia"/>
          <w:strike w:val="0"/>
          <w:dstrike w:val="0"/>
          <w:lang w:val="en-US" w:eastAsia="zh-CN"/>
        </w:rPr>
        <w:tab/>
      </w:r>
      <w:r>
        <w:rPr>
          <w:rFonts w:hint="eastAsia"/>
          <w:strike w:val="0"/>
          <w:dstrike w:val="0"/>
          <w:lang w:val="en-US" w:eastAsia="zh-CN"/>
        </w:rPr>
        <w:tab/>
      </w:r>
    </w:p>
    <w:p w14:paraId="5FF5B893">
      <w:pPr>
        <w:rPr>
          <w:rFonts w:hint="eastAsia"/>
          <w:strike w:val="0"/>
          <w:dstrike w:val="0"/>
        </w:rPr>
      </w:pPr>
      <w:r>
        <w:rPr>
          <w:rFonts w:hint="eastAsia"/>
          <w:strike w:val="0"/>
          <w:dstrike w:val="0"/>
        </w:rPr>
        <w:t xml:space="preserve">法定代表人 </w:t>
      </w:r>
      <w:r>
        <w:rPr>
          <w:rFonts w:hint="eastAsia"/>
          <w:strike w:val="0"/>
          <w:dstrike w:val="0"/>
          <w:lang w:val="en-US" w:eastAsia="zh-CN"/>
        </w:rPr>
        <w:t>周利锋</w:t>
      </w:r>
      <w:r>
        <w:rPr>
          <w:rFonts w:hint="eastAsia"/>
          <w:strike w:val="0"/>
          <w:dstrike w:val="0"/>
        </w:rPr>
        <w:t xml:space="preserve"> </w:t>
      </w:r>
    </w:p>
    <w:p w14:paraId="7229D659">
      <w:pPr>
        <w:jc w:val="left"/>
        <w:rPr>
          <w:rFonts w:hint="default"/>
          <w:strike w:val="0"/>
          <w:dstrike w:val="0"/>
          <w:lang w:val="en-US" w:eastAsia="zh-CN"/>
        </w:rPr>
      </w:pPr>
      <w:r>
        <w:rPr>
          <w:rFonts w:hint="eastAsia"/>
          <w:strike w:val="0"/>
          <w:dstrike w:val="0"/>
        </w:rPr>
        <w:t>地址</w:t>
      </w:r>
      <w:r>
        <w:rPr>
          <w:rFonts w:hint="eastAsia"/>
          <w:strike w:val="0"/>
          <w:dstrike w:val="0"/>
          <w:lang w:val="en-US" w:eastAsia="zh-CN"/>
        </w:rPr>
        <w:t xml:space="preserve"> 郏县凤翔大道与郏神路交叉口西北角</w:t>
      </w:r>
    </w:p>
    <w:p w14:paraId="223C9D1E">
      <w:pPr>
        <w:rPr>
          <w:rFonts w:hint="eastAsia"/>
          <w:strike w:val="0"/>
          <w:dstrike w:val="0"/>
        </w:rPr>
      </w:pPr>
      <w:r>
        <w:rPr>
          <w:rFonts w:hint="eastAsia"/>
          <w:strike w:val="0"/>
          <w:dstrike w:val="0"/>
        </w:rPr>
        <w:t xml:space="preserve">行政许可类别 </w:t>
      </w:r>
      <w:r>
        <w:rPr>
          <w:rFonts w:hint="eastAsia"/>
          <w:strike w:val="0"/>
          <w:dstrike w:val="0"/>
          <w:lang w:val="en-US" w:eastAsia="zh-CN"/>
        </w:rPr>
        <w:t>普通</w:t>
      </w:r>
      <w:r>
        <w:rPr>
          <w:rFonts w:hint="eastAsia"/>
          <w:strike w:val="0"/>
          <w:dstrike w:val="0"/>
        </w:rPr>
        <w:t xml:space="preserve"> </w:t>
      </w:r>
    </w:p>
    <w:p w14:paraId="0395D688">
      <w:pPr>
        <w:rPr>
          <w:rFonts w:hint="eastAsia"/>
          <w:strike w:val="0"/>
          <w:dstrike w:val="0"/>
        </w:rPr>
      </w:pPr>
      <w:r>
        <w:rPr>
          <w:rFonts w:hint="eastAsia"/>
          <w:strike w:val="0"/>
          <w:dstrike w:val="0"/>
        </w:rPr>
        <w:t xml:space="preserve">行政许可决定书文号 </w:t>
      </w:r>
      <w:r>
        <w:rPr>
          <w:rFonts w:hint="eastAsia"/>
          <w:lang w:val="en-US" w:eastAsia="zh-CN"/>
        </w:rPr>
        <w:t>平卫医许准字〔2026〕第15号</w:t>
      </w:r>
      <w:r>
        <w:rPr>
          <w:rFonts w:hint="eastAsia"/>
          <w:strike w:val="0"/>
          <w:dstrike w:val="0"/>
        </w:rPr>
        <w:t xml:space="preserve"> </w:t>
      </w:r>
    </w:p>
    <w:p w14:paraId="349EF758">
      <w:pPr>
        <w:rPr>
          <w:rFonts w:hint="eastAsia"/>
          <w:strike w:val="0"/>
          <w:dstrike w:val="0"/>
        </w:rPr>
      </w:pPr>
      <w:r>
        <w:rPr>
          <w:rFonts w:hint="eastAsia"/>
          <w:strike w:val="0"/>
          <w:dstrike w:val="0"/>
        </w:rPr>
        <w:t>行政执法人员（执法证号）</w:t>
      </w:r>
      <w:r>
        <w:rPr>
          <w:rFonts w:hint="eastAsia"/>
          <w:strike w:val="0"/>
          <w:dstrike w:val="0"/>
          <w:lang w:val="en-US" w:eastAsia="zh-CN"/>
        </w:rPr>
        <w:t xml:space="preserve"> 李海涛（16040022036）</w:t>
      </w:r>
      <w:r>
        <w:rPr>
          <w:rFonts w:hint="eastAsia"/>
          <w:strike w:val="0"/>
          <w:dstrike w:val="0"/>
        </w:rPr>
        <w:t xml:space="preserve"> </w:t>
      </w:r>
      <w:r>
        <w:rPr>
          <w:rFonts w:hint="eastAsia"/>
          <w:strike w:val="0"/>
          <w:dstrike w:val="0"/>
          <w:lang w:val="en-US" w:eastAsia="zh-CN"/>
        </w:rPr>
        <w:t>王培培（16040022047）</w:t>
      </w:r>
      <w:r>
        <w:rPr>
          <w:rFonts w:hint="eastAsia"/>
          <w:strike w:val="0"/>
          <w:dstrike w:val="0"/>
        </w:rPr>
        <w:t xml:space="preserve"> </w:t>
      </w:r>
    </w:p>
    <w:p w14:paraId="7EFE1BF9">
      <w:pPr>
        <w:rPr>
          <w:rFonts w:hint="eastAsia"/>
          <w:strike w:val="0"/>
          <w:dstrike w:val="0"/>
        </w:rPr>
      </w:pPr>
      <w:r>
        <w:rPr>
          <w:rFonts w:hint="eastAsia"/>
          <w:strike w:val="0"/>
          <w:dstrike w:val="0"/>
        </w:rPr>
        <w:t xml:space="preserve">行政许可依据 </w:t>
      </w:r>
      <w:r>
        <w:rPr>
          <w:rFonts w:hint="eastAsia"/>
          <w:strike w:val="0"/>
          <w:dstrike w:val="0"/>
          <w:color w:val="auto"/>
        </w:rPr>
        <w:t>《医疗</w:t>
      </w:r>
      <w:r>
        <w:rPr>
          <w:rFonts w:hint="eastAsia"/>
          <w:strike w:val="0"/>
          <w:dstrike w:val="0"/>
          <w:color w:val="auto"/>
          <w:lang w:val="en-US" w:eastAsia="zh-CN"/>
        </w:rPr>
        <w:t>广告管理办法</w:t>
      </w:r>
      <w:r>
        <w:rPr>
          <w:rFonts w:hint="eastAsia"/>
          <w:strike w:val="0"/>
          <w:dstrike w:val="0"/>
          <w:color w:val="auto"/>
        </w:rPr>
        <w:t>》</w:t>
      </w:r>
    </w:p>
    <w:p w14:paraId="01070E0B">
      <w:pPr>
        <w:rPr>
          <w:rFonts w:hint="default"/>
          <w:strike w:val="0"/>
          <w:dstrike w:val="0"/>
          <w:lang w:val="en-US" w:eastAsia="zh-CN"/>
        </w:rPr>
      </w:pPr>
      <w:r>
        <w:rPr>
          <w:rFonts w:hint="eastAsia"/>
          <w:strike w:val="0"/>
          <w:dstrike w:val="0"/>
        </w:rPr>
        <w:t xml:space="preserve">行政许可受理日期 </w:t>
      </w:r>
      <w:r>
        <w:rPr>
          <w:rFonts w:hint="eastAsia"/>
          <w:strike w:val="0"/>
          <w:dstrike w:val="0"/>
          <w:lang w:val="en-US" w:eastAsia="zh-CN"/>
        </w:rPr>
        <w:t>2026/9/1</w:t>
      </w:r>
    </w:p>
    <w:p w14:paraId="16BFCC39">
      <w:pPr>
        <w:rPr>
          <w:rFonts w:hint="eastAsia" w:eastAsia="宋体"/>
          <w:strike w:val="0"/>
          <w:dstrike w:val="0"/>
          <w:lang w:eastAsia="zh-CN"/>
        </w:rPr>
      </w:pPr>
      <w:r>
        <w:rPr>
          <w:rFonts w:hint="eastAsia"/>
          <w:strike w:val="0"/>
          <w:dstrike w:val="0"/>
        </w:rPr>
        <w:t xml:space="preserve">行政许可申请材料 </w:t>
      </w:r>
      <w:r>
        <w:rPr>
          <w:rFonts w:hint="eastAsia"/>
        </w:rPr>
        <w:t>医疗机构申请变更登记注册书</w:t>
      </w:r>
      <w:r>
        <w:rPr>
          <w:rFonts w:hint="eastAsia" w:ascii="PingFang SC" w:hAnsi="PingFang SC" w:eastAsia="宋体" w:cs="PingFang SC"/>
          <w:i w:val="0"/>
          <w:iCs w:val="0"/>
          <w:caps w:val="0"/>
          <w:color w:val="000000"/>
          <w:spacing w:val="0"/>
          <w:sz w:val="21"/>
          <w:szCs w:val="21"/>
          <w:lang w:eastAsia="zh-CN"/>
        </w:rPr>
        <w:t>；医疗机构执业许可证；医疗机构变更床位的原因和理由；医疗机构所在地卫生健康行政部门出具的符合当地卫生资源规划同意</w:t>
      </w:r>
      <w:r>
        <w:rPr>
          <w:rFonts w:hint="eastAsia" w:ascii="PingFang SC" w:hAnsi="PingFang SC" w:eastAsia="宋体" w:cs="PingFang SC"/>
          <w:i w:val="0"/>
          <w:iCs w:val="0"/>
          <w:caps w:val="0"/>
          <w:color w:val="000000"/>
          <w:spacing w:val="0"/>
          <w:sz w:val="21"/>
          <w:szCs w:val="21"/>
          <w:lang w:val="en-US" w:eastAsia="zh-CN"/>
        </w:rPr>
        <w:t>变更床位的书面意见书；床位变更后的医疗机构床位数、专业技术人员、设备、医疗用房对应关系表</w:t>
      </w:r>
    </w:p>
    <w:p w14:paraId="7DE2257D">
      <w:pPr>
        <w:rPr>
          <w:rFonts w:hint="eastAsia"/>
          <w:strike w:val="0"/>
          <w:dstrike w:val="0"/>
        </w:rPr>
      </w:pPr>
      <w:r>
        <w:rPr>
          <w:rFonts w:hint="eastAsia"/>
          <w:strike w:val="0"/>
          <w:dstrike w:val="0"/>
        </w:rPr>
        <w:t xml:space="preserve">行政许可内容 </w:t>
      </w:r>
      <w:r>
        <w:rPr>
          <w:rFonts w:hint="eastAsia"/>
          <w:lang w:val="en-US" w:eastAsia="zh-CN"/>
        </w:rPr>
        <w:t>准予变更床位（增加牙椅）</w:t>
      </w:r>
      <w:r>
        <w:rPr>
          <w:rFonts w:hint="eastAsia"/>
          <w:strike w:val="0"/>
          <w:dstrike w:val="0"/>
        </w:rPr>
        <w:t xml:space="preserve"> </w:t>
      </w:r>
    </w:p>
    <w:p w14:paraId="6B2E8786">
      <w:pPr>
        <w:rPr>
          <w:rFonts w:hint="default"/>
          <w:strike w:val="0"/>
          <w:dstrike w:val="0"/>
          <w:lang w:val="en-US" w:eastAsia="zh-CN"/>
        </w:rPr>
      </w:pPr>
      <w:r>
        <w:rPr>
          <w:rFonts w:hint="eastAsia"/>
          <w:strike w:val="0"/>
          <w:dstrike w:val="0"/>
        </w:rPr>
        <w:t xml:space="preserve">行政许可决定日期 </w:t>
      </w:r>
      <w:r>
        <w:rPr>
          <w:rFonts w:hint="eastAsia"/>
          <w:strike w:val="0"/>
          <w:dstrike w:val="0"/>
          <w:lang w:val="en-US" w:eastAsia="zh-CN"/>
        </w:rPr>
        <w:t>2026/9/7</w:t>
      </w:r>
    </w:p>
    <w:p w14:paraId="43BCCE75">
      <w:pPr>
        <w:rPr>
          <w:rFonts w:hint="default" w:eastAsiaTheme="minorEastAsia"/>
          <w:strike w:val="0"/>
          <w:dstrike w:val="0"/>
          <w:lang w:val="en-US" w:eastAsia="zh-CN"/>
        </w:rPr>
      </w:pPr>
      <w:r>
        <w:rPr>
          <w:rFonts w:hint="eastAsia"/>
          <w:strike w:val="0"/>
          <w:dstrike w:val="0"/>
        </w:rPr>
        <w:t>行政许可有效期 20</w:t>
      </w:r>
      <w:r>
        <w:rPr>
          <w:rFonts w:hint="eastAsia"/>
          <w:strike w:val="0"/>
          <w:dstrike w:val="0"/>
          <w:lang w:val="en-US" w:eastAsia="zh-CN"/>
        </w:rPr>
        <w:t>31</w:t>
      </w:r>
      <w:r>
        <w:rPr>
          <w:rFonts w:hint="eastAsia"/>
          <w:strike w:val="0"/>
          <w:dstrike w:val="0"/>
        </w:rPr>
        <w:t>/</w:t>
      </w:r>
      <w:r>
        <w:rPr>
          <w:rFonts w:hint="eastAsia"/>
          <w:strike w:val="0"/>
          <w:dstrike w:val="0"/>
          <w:lang w:val="en-US" w:eastAsia="zh-CN"/>
        </w:rPr>
        <w:t>12</w:t>
      </w:r>
      <w:r>
        <w:rPr>
          <w:rFonts w:hint="eastAsia"/>
          <w:strike w:val="0"/>
          <w:dstrike w:val="0"/>
        </w:rPr>
        <w:t>/</w:t>
      </w:r>
      <w:r>
        <w:rPr>
          <w:rFonts w:hint="eastAsia"/>
          <w:strike w:val="0"/>
          <w:dstrike w:val="0"/>
          <w:lang w:val="en-US" w:eastAsia="zh-CN"/>
        </w:rPr>
        <w:t>29</w:t>
      </w:r>
    </w:p>
    <w:p w14:paraId="48B25626">
      <w:pPr>
        <w:rPr>
          <w:rFonts w:hint="eastAsia"/>
          <w:strike w:val="0"/>
          <w:dstrike w:val="0"/>
        </w:rPr>
      </w:pPr>
      <w:r>
        <w:rPr>
          <w:rFonts w:hint="eastAsia"/>
          <w:strike w:val="0"/>
          <w:dstrike w:val="0"/>
        </w:rPr>
        <w:t xml:space="preserve">行政许可机关 平顶山市卫生健康委员会 </w:t>
      </w:r>
    </w:p>
    <w:p w14:paraId="00B100C2">
      <w:pPr>
        <w:rPr>
          <w:rFonts w:hint="eastAsia"/>
          <w:strike w:val="0"/>
          <w:dstrike w:val="0"/>
        </w:rPr>
      </w:pPr>
      <w:r>
        <w:rPr>
          <w:rFonts w:hint="eastAsia"/>
          <w:strike w:val="0"/>
          <w:dstrike w:val="0"/>
        </w:rPr>
        <w:t>备注</w:t>
      </w:r>
    </w:p>
    <w:p w14:paraId="52B0E314">
      <w:pPr>
        <w:rPr>
          <w:rFonts w:hint="eastAsia"/>
          <w:strike w:val="0"/>
          <w:dstrike w:val="0"/>
        </w:rPr>
      </w:pPr>
    </w:p>
    <w:p w14:paraId="4BA78986">
      <w:pPr>
        <w:rPr>
          <w:rFonts w:hint="eastAsia"/>
        </w:rPr>
      </w:pPr>
      <w:r>
        <w:rPr>
          <w:rFonts w:hint="eastAsia"/>
        </w:rPr>
        <w:t>平顶山市卫生健康委员会对</w:t>
      </w:r>
      <w:r>
        <w:rPr>
          <w:rFonts w:hint="eastAsia"/>
          <w:lang w:val="en-US" w:eastAsia="zh-CN"/>
        </w:rPr>
        <w:t>平顶山市妇幼保健院医疗机构变更诊疗科目</w:t>
      </w:r>
      <w:r>
        <w:rPr>
          <w:rFonts w:hint="eastAsia"/>
        </w:rPr>
        <w:t>的行政许可公示</w:t>
      </w:r>
      <w:r>
        <w:rPr>
          <w:rFonts w:hint="eastAsia"/>
          <w:lang w:val="en-US" w:eastAsia="zh-CN"/>
        </w:rPr>
        <w:t xml:space="preserve"> 平卫医许准字〔2026〕第16号</w:t>
      </w:r>
    </w:p>
    <w:p w14:paraId="3C323CC1">
      <w:pPr>
        <w:rPr>
          <w:rFonts w:hint="eastAsia"/>
        </w:rPr>
      </w:pPr>
      <w:r>
        <w:rPr>
          <w:rFonts w:hint="eastAsia"/>
        </w:rPr>
        <w:t xml:space="preserve">行政相对人名称 </w:t>
      </w:r>
      <w:r>
        <w:rPr>
          <w:rFonts w:hint="eastAsia"/>
          <w:lang w:val="en-US" w:eastAsia="zh-CN"/>
        </w:rPr>
        <w:t>平顶山市妇幼保健院</w:t>
      </w:r>
      <w:r>
        <w:rPr>
          <w:rFonts w:hint="eastAsia"/>
        </w:rPr>
        <w:t xml:space="preserve"> </w:t>
      </w:r>
    </w:p>
    <w:p w14:paraId="240F9707">
      <w:pPr>
        <w:rPr>
          <w:rFonts w:hint="eastAsia"/>
        </w:rPr>
      </w:pPr>
      <w:r>
        <w:rPr>
          <w:rFonts w:hint="eastAsia"/>
        </w:rPr>
        <w:t xml:space="preserve">统一社会信用代码（或组织结构代码、工商注册号） </w:t>
      </w:r>
      <w:r>
        <w:rPr>
          <w:rFonts w:hint="eastAsia"/>
          <w:lang w:val="en-US" w:eastAsia="zh-CN"/>
        </w:rPr>
        <w:t>12410400416845306C</w:t>
      </w:r>
      <w:r>
        <w:rPr>
          <w:rFonts w:hint="eastAsia"/>
        </w:rPr>
        <w:t xml:space="preserve"> </w:t>
      </w:r>
    </w:p>
    <w:p w14:paraId="374CA14B">
      <w:pPr>
        <w:rPr>
          <w:rFonts w:hint="eastAsia"/>
        </w:rPr>
      </w:pPr>
      <w:r>
        <w:rPr>
          <w:rFonts w:hint="eastAsia"/>
        </w:rPr>
        <w:t xml:space="preserve">法定代表人 </w:t>
      </w:r>
      <w:r>
        <w:rPr>
          <w:rFonts w:hint="eastAsia"/>
          <w:lang w:val="en-US" w:eastAsia="zh-CN"/>
        </w:rPr>
        <w:t>爨国庆</w:t>
      </w:r>
      <w:r>
        <w:rPr>
          <w:rFonts w:hint="eastAsia"/>
        </w:rPr>
        <w:t xml:space="preserve"> </w:t>
      </w:r>
    </w:p>
    <w:p w14:paraId="0B16354E">
      <w:pPr>
        <w:ind w:left="630" w:hanging="630" w:hangingChars="300"/>
        <w:jc w:val="left"/>
        <w:rPr>
          <w:rFonts w:hint="default" w:eastAsiaTheme="minorEastAsia"/>
          <w:lang w:val="en-US" w:eastAsia="zh-CN"/>
        </w:rPr>
      </w:pPr>
      <w:r>
        <w:rPr>
          <w:rFonts w:hint="eastAsia"/>
        </w:rPr>
        <w:t xml:space="preserve">地址 </w:t>
      </w:r>
      <w:r>
        <w:rPr>
          <w:rFonts w:hint="eastAsia"/>
          <w:lang w:val="en-US" w:eastAsia="zh-CN"/>
        </w:rPr>
        <w:t>平顶山市开源路南段28号</w:t>
      </w:r>
    </w:p>
    <w:p w14:paraId="5B894993">
      <w:pPr>
        <w:rPr>
          <w:rFonts w:hint="eastAsia"/>
        </w:rPr>
      </w:pPr>
      <w:r>
        <w:rPr>
          <w:rFonts w:hint="eastAsia"/>
        </w:rPr>
        <w:t xml:space="preserve">行政许可类别 </w:t>
      </w:r>
      <w:r>
        <w:rPr>
          <w:rFonts w:hint="eastAsia"/>
          <w:lang w:val="en-US" w:eastAsia="zh-CN"/>
        </w:rPr>
        <w:t>登记</w:t>
      </w:r>
      <w:r>
        <w:rPr>
          <w:rFonts w:hint="eastAsia"/>
        </w:rPr>
        <w:t xml:space="preserve"> </w:t>
      </w:r>
    </w:p>
    <w:p w14:paraId="711D57AA">
      <w:pPr>
        <w:rPr>
          <w:rFonts w:hint="eastAsia"/>
        </w:rPr>
      </w:pPr>
      <w:r>
        <w:rPr>
          <w:rFonts w:hint="eastAsia"/>
        </w:rPr>
        <w:t xml:space="preserve">行政许可决定书文号 </w:t>
      </w:r>
      <w:r>
        <w:rPr>
          <w:rFonts w:hint="eastAsia"/>
          <w:lang w:val="en-US" w:eastAsia="zh-CN"/>
        </w:rPr>
        <w:t>平卫医许准字〔2026〕第16号</w:t>
      </w:r>
      <w:r>
        <w:rPr>
          <w:rFonts w:hint="eastAsia"/>
        </w:rPr>
        <w:t xml:space="preserve"> </w:t>
      </w:r>
    </w:p>
    <w:p w14:paraId="1038BD94">
      <w:pPr>
        <w:rPr>
          <w:rFonts w:hint="eastAsia"/>
        </w:rPr>
      </w:pPr>
      <w:r>
        <w:rPr>
          <w:rFonts w:hint="eastAsia"/>
        </w:rPr>
        <w:t>行政执法人员（执法证号）</w:t>
      </w:r>
      <w:r>
        <w:rPr>
          <w:rFonts w:hint="eastAsia"/>
          <w:lang w:val="en-US" w:eastAsia="zh-CN"/>
        </w:rPr>
        <w:t xml:space="preserve"> 李海涛（16040022036）</w:t>
      </w:r>
      <w:r>
        <w:rPr>
          <w:rFonts w:hint="eastAsia"/>
        </w:rPr>
        <w:t xml:space="preserve"> </w:t>
      </w:r>
      <w:r>
        <w:rPr>
          <w:rFonts w:hint="eastAsia"/>
          <w:lang w:val="en-US" w:eastAsia="zh-CN"/>
        </w:rPr>
        <w:t>王培培（16040022047）</w:t>
      </w:r>
      <w:r>
        <w:rPr>
          <w:rFonts w:hint="eastAsia"/>
        </w:rPr>
        <w:t xml:space="preserve">  </w:t>
      </w:r>
    </w:p>
    <w:p w14:paraId="02438A9E">
      <w:pPr>
        <w:rPr>
          <w:rFonts w:hint="eastAsia"/>
        </w:rPr>
      </w:pPr>
      <w:r>
        <w:rPr>
          <w:rFonts w:hint="eastAsia"/>
        </w:rPr>
        <w:t xml:space="preserve">行政许可依据 《医疗机构管理条例》 </w:t>
      </w:r>
    </w:p>
    <w:p w14:paraId="301E23CD">
      <w:pPr>
        <w:rPr>
          <w:rFonts w:hint="eastAsia" w:eastAsiaTheme="minorEastAsia"/>
          <w:lang w:val="en-US" w:eastAsia="zh-CN"/>
        </w:rPr>
      </w:pPr>
      <w:r>
        <w:rPr>
          <w:rFonts w:hint="eastAsia"/>
        </w:rPr>
        <w:t>行政许可受理日期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3</w:t>
      </w:r>
    </w:p>
    <w:p w14:paraId="3CCB16DE">
      <w:pPr>
        <w:rPr>
          <w:rFonts w:hint="eastAsia" w:eastAsia="宋体"/>
          <w:lang w:eastAsia="zh-CN"/>
        </w:rPr>
      </w:pPr>
      <w:r>
        <w:rPr>
          <w:rFonts w:hint="eastAsia"/>
        </w:rPr>
        <w:t>行政许可申请材料 医疗机构申请变更登记注册书</w:t>
      </w:r>
      <w:r>
        <w:rPr>
          <w:rFonts w:hint="eastAsia" w:ascii="PingFang SC" w:hAnsi="PingFang SC" w:eastAsia="宋体" w:cs="PingFang SC"/>
          <w:i w:val="0"/>
          <w:iCs w:val="0"/>
          <w:caps w:val="0"/>
          <w:color w:val="000000"/>
          <w:spacing w:val="0"/>
          <w:sz w:val="21"/>
          <w:szCs w:val="21"/>
          <w:lang w:eastAsia="zh-CN"/>
        </w:rPr>
        <w:t>；医疗机构执业许可证；拟增设诊疗科目人员名录；拟增设诊疗科目相应的医疗设备名录和购买发票、合格证的复印件；拟增设诊疗科目医疗用房平面图；拟增设诊疗科目各项规章制度、人员岗位职责、医疗护理技术主要操作规程</w:t>
      </w:r>
    </w:p>
    <w:p w14:paraId="46D3E5E2">
      <w:pPr>
        <w:rPr>
          <w:rFonts w:hint="default" w:eastAsiaTheme="minorEastAsia"/>
          <w:lang w:val="en-US" w:eastAsia="zh-CN"/>
        </w:rPr>
      </w:pPr>
      <w:r>
        <w:rPr>
          <w:rFonts w:hint="eastAsia"/>
        </w:rPr>
        <w:t xml:space="preserve">行政许可内容 </w:t>
      </w:r>
      <w:r>
        <w:rPr>
          <w:rFonts w:hint="eastAsia"/>
          <w:lang w:val="en-US" w:eastAsia="zh-CN"/>
        </w:rPr>
        <w:t>准予变更诊疗科目[增设精神科（门诊）]</w:t>
      </w:r>
      <w:bookmarkStart w:id="0" w:name="_GoBack"/>
      <w:bookmarkEnd w:id="0"/>
    </w:p>
    <w:p w14:paraId="17A87928">
      <w:pPr>
        <w:rPr>
          <w:rFonts w:hint="eastAsia" w:eastAsiaTheme="minorEastAsia"/>
          <w:lang w:val="en-US" w:eastAsia="zh-CN"/>
        </w:rPr>
      </w:pPr>
      <w:r>
        <w:rPr>
          <w:rFonts w:hint="eastAsia"/>
        </w:rPr>
        <w:t>行政许可决定日期 202</w:t>
      </w:r>
      <w:r>
        <w:rPr>
          <w:rFonts w:hint="eastAsia"/>
          <w:lang w:val="en-US" w:eastAsia="zh-CN"/>
        </w:rPr>
        <w:t>6</w:t>
      </w:r>
      <w:r>
        <w:rPr>
          <w:rFonts w:hint="eastAsia"/>
        </w:rPr>
        <w:t>/</w:t>
      </w:r>
      <w:r>
        <w:rPr>
          <w:rFonts w:hint="eastAsia"/>
          <w:lang w:val="en-US" w:eastAsia="zh-CN"/>
        </w:rPr>
        <w:t>9</w:t>
      </w:r>
      <w:r>
        <w:rPr>
          <w:rFonts w:hint="eastAsia"/>
        </w:rPr>
        <w:t>/</w:t>
      </w:r>
      <w:r>
        <w:rPr>
          <w:rFonts w:hint="eastAsia"/>
          <w:lang w:val="en-US" w:eastAsia="zh-CN"/>
        </w:rPr>
        <w:t>9</w:t>
      </w:r>
    </w:p>
    <w:p w14:paraId="55299B4A">
      <w:pPr>
        <w:rPr>
          <w:rFonts w:hint="default" w:eastAsiaTheme="minorEastAsia"/>
          <w:lang w:val="en-US" w:eastAsia="zh-CN"/>
        </w:rPr>
      </w:pPr>
      <w:r>
        <w:rPr>
          <w:rFonts w:hint="eastAsia"/>
        </w:rPr>
        <w:t>行政许可有效期 20</w:t>
      </w:r>
      <w:r>
        <w:rPr>
          <w:rFonts w:hint="eastAsia"/>
          <w:lang w:val="en-US" w:eastAsia="zh-CN"/>
        </w:rPr>
        <w:t>33</w:t>
      </w:r>
      <w:r>
        <w:rPr>
          <w:rFonts w:hint="eastAsia"/>
        </w:rPr>
        <w:t>/</w:t>
      </w:r>
      <w:r>
        <w:rPr>
          <w:rFonts w:hint="eastAsia"/>
          <w:lang w:val="en-US" w:eastAsia="zh-CN"/>
        </w:rPr>
        <w:t>12</w:t>
      </w:r>
      <w:r>
        <w:rPr>
          <w:rFonts w:hint="eastAsia"/>
        </w:rPr>
        <w:t>/</w:t>
      </w:r>
      <w:r>
        <w:rPr>
          <w:rFonts w:hint="eastAsia"/>
          <w:lang w:val="en-US" w:eastAsia="zh-CN"/>
        </w:rPr>
        <w:t>28</w:t>
      </w:r>
    </w:p>
    <w:p w14:paraId="6C669F93">
      <w:pPr>
        <w:rPr>
          <w:rFonts w:hint="eastAsia"/>
        </w:rPr>
      </w:pPr>
      <w:r>
        <w:rPr>
          <w:rFonts w:hint="eastAsia"/>
        </w:rPr>
        <w:t xml:space="preserve">行政许可机关 平顶山市卫生健康委员会 </w:t>
      </w:r>
    </w:p>
    <w:p w14:paraId="60BA1A77">
      <w:pPr>
        <w:rPr>
          <w:rFonts w:hint="eastAsia"/>
        </w:rPr>
      </w:pPr>
      <w:r>
        <w:rPr>
          <w:rFonts w:hint="eastAsia"/>
        </w:rPr>
        <w:t>备注</w:t>
      </w:r>
    </w:p>
    <w:p w14:paraId="7C426683">
      <w:pPr>
        <w:rPr>
          <w:rFonts w:hint="eastAsia"/>
        </w:rPr>
      </w:pPr>
    </w:p>
    <w:p w14:paraId="08E16EF5">
      <w:pPr>
        <w:rPr>
          <w:rFonts w:hint="eastAsia"/>
          <w:strike w:val="0"/>
          <w:dstrike w:val="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ingFang SC">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hMTVkZGFhYTVmZTI3ZmZiNTQxZGIxM2UwNjdhMWQifQ=="/>
  </w:docVars>
  <w:rsids>
    <w:rsidRoot w:val="00000000"/>
    <w:rsid w:val="008F5DC8"/>
    <w:rsid w:val="011530A9"/>
    <w:rsid w:val="03FF3554"/>
    <w:rsid w:val="05B32BF1"/>
    <w:rsid w:val="062E0EBB"/>
    <w:rsid w:val="06746F61"/>
    <w:rsid w:val="073A6B04"/>
    <w:rsid w:val="07F628F0"/>
    <w:rsid w:val="0999164D"/>
    <w:rsid w:val="0AA71A8D"/>
    <w:rsid w:val="0B270E55"/>
    <w:rsid w:val="0BAA57D2"/>
    <w:rsid w:val="0D3956CF"/>
    <w:rsid w:val="0DC0318D"/>
    <w:rsid w:val="0E21316A"/>
    <w:rsid w:val="0E326C57"/>
    <w:rsid w:val="0E60241F"/>
    <w:rsid w:val="0E7344BB"/>
    <w:rsid w:val="0EDF2B96"/>
    <w:rsid w:val="0F2E1972"/>
    <w:rsid w:val="0F487439"/>
    <w:rsid w:val="0F8332AE"/>
    <w:rsid w:val="10231B4B"/>
    <w:rsid w:val="1050254E"/>
    <w:rsid w:val="10535B7A"/>
    <w:rsid w:val="106E343D"/>
    <w:rsid w:val="106F53D4"/>
    <w:rsid w:val="111443C0"/>
    <w:rsid w:val="11265135"/>
    <w:rsid w:val="116A6AEF"/>
    <w:rsid w:val="11842C4E"/>
    <w:rsid w:val="118E6D12"/>
    <w:rsid w:val="120B4539"/>
    <w:rsid w:val="124613AB"/>
    <w:rsid w:val="126762EA"/>
    <w:rsid w:val="13856EBA"/>
    <w:rsid w:val="13BD38DE"/>
    <w:rsid w:val="13D85E96"/>
    <w:rsid w:val="150B7C9A"/>
    <w:rsid w:val="1570728E"/>
    <w:rsid w:val="15A2055F"/>
    <w:rsid w:val="15B952F4"/>
    <w:rsid w:val="162437A1"/>
    <w:rsid w:val="17301763"/>
    <w:rsid w:val="173E0459"/>
    <w:rsid w:val="17810A24"/>
    <w:rsid w:val="179912D7"/>
    <w:rsid w:val="17D328A3"/>
    <w:rsid w:val="18AC28E8"/>
    <w:rsid w:val="191F0E7D"/>
    <w:rsid w:val="192645DB"/>
    <w:rsid w:val="19482481"/>
    <w:rsid w:val="19CD4BA9"/>
    <w:rsid w:val="19DA40DD"/>
    <w:rsid w:val="1A225941"/>
    <w:rsid w:val="1A775872"/>
    <w:rsid w:val="1B3F70B5"/>
    <w:rsid w:val="1C7B7B4D"/>
    <w:rsid w:val="1CA47CD9"/>
    <w:rsid w:val="1CA83347"/>
    <w:rsid w:val="1D1549E0"/>
    <w:rsid w:val="1D4E37F9"/>
    <w:rsid w:val="1D773D5D"/>
    <w:rsid w:val="1DA12DB7"/>
    <w:rsid w:val="1DB57169"/>
    <w:rsid w:val="1E110197"/>
    <w:rsid w:val="1ED806AC"/>
    <w:rsid w:val="1F5B58E7"/>
    <w:rsid w:val="1F626ADE"/>
    <w:rsid w:val="1F7913FF"/>
    <w:rsid w:val="2098795C"/>
    <w:rsid w:val="20C76F57"/>
    <w:rsid w:val="22852D29"/>
    <w:rsid w:val="22AA14AE"/>
    <w:rsid w:val="230424E9"/>
    <w:rsid w:val="236C12DE"/>
    <w:rsid w:val="236E12BA"/>
    <w:rsid w:val="23A92E53"/>
    <w:rsid w:val="23AE6B74"/>
    <w:rsid w:val="23C622E2"/>
    <w:rsid w:val="242D5DC1"/>
    <w:rsid w:val="24D85E8B"/>
    <w:rsid w:val="275B1576"/>
    <w:rsid w:val="28302F8A"/>
    <w:rsid w:val="2835183D"/>
    <w:rsid w:val="28352E30"/>
    <w:rsid w:val="28946BBC"/>
    <w:rsid w:val="28A01F9F"/>
    <w:rsid w:val="28D814F7"/>
    <w:rsid w:val="290E41F5"/>
    <w:rsid w:val="294B5802"/>
    <w:rsid w:val="29556E56"/>
    <w:rsid w:val="295B7BE7"/>
    <w:rsid w:val="29B63177"/>
    <w:rsid w:val="2A1E16F0"/>
    <w:rsid w:val="2A5E0CE3"/>
    <w:rsid w:val="2AA94D09"/>
    <w:rsid w:val="2AB542F8"/>
    <w:rsid w:val="2AC04784"/>
    <w:rsid w:val="2C417942"/>
    <w:rsid w:val="2CDD7E51"/>
    <w:rsid w:val="2CEF1797"/>
    <w:rsid w:val="2DAA1108"/>
    <w:rsid w:val="2DB03CCD"/>
    <w:rsid w:val="2DD76C0B"/>
    <w:rsid w:val="2DE0049D"/>
    <w:rsid w:val="2E4179A5"/>
    <w:rsid w:val="313B0F8A"/>
    <w:rsid w:val="314B5534"/>
    <w:rsid w:val="319B76FC"/>
    <w:rsid w:val="31D0275F"/>
    <w:rsid w:val="32496611"/>
    <w:rsid w:val="32FB66D7"/>
    <w:rsid w:val="336240EE"/>
    <w:rsid w:val="34291D23"/>
    <w:rsid w:val="344563BC"/>
    <w:rsid w:val="34E61A2F"/>
    <w:rsid w:val="35630E63"/>
    <w:rsid w:val="359407FF"/>
    <w:rsid w:val="364278ED"/>
    <w:rsid w:val="36D871C2"/>
    <w:rsid w:val="37313B18"/>
    <w:rsid w:val="37603F8F"/>
    <w:rsid w:val="381B3088"/>
    <w:rsid w:val="38547ABE"/>
    <w:rsid w:val="3885430B"/>
    <w:rsid w:val="38A57388"/>
    <w:rsid w:val="39817B88"/>
    <w:rsid w:val="398C04FC"/>
    <w:rsid w:val="3AE9450D"/>
    <w:rsid w:val="3AEF7F72"/>
    <w:rsid w:val="3BA7757F"/>
    <w:rsid w:val="3BBA060E"/>
    <w:rsid w:val="3C1C2D1E"/>
    <w:rsid w:val="3C500D95"/>
    <w:rsid w:val="3C5707DF"/>
    <w:rsid w:val="3D8175A7"/>
    <w:rsid w:val="3DD83219"/>
    <w:rsid w:val="3E326C37"/>
    <w:rsid w:val="3FB66541"/>
    <w:rsid w:val="40993DE8"/>
    <w:rsid w:val="40D42A0A"/>
    <w:rsid w:val="40D52E2A"/>
    <w:rsid w:val="41300E4D"/>
    <w:rsid w:val="414F5751"/>
    <w:rsid w:val="41CD79D4"/>
    <w:rsid w:val="429639F8"/>
    <w:rsid w:val="435C3213"/>
    <w:rsid w:val="43CB5DA8"/>
    <w:rsid w:val="440901D5"/>
    <w:rsid w:val="444C25D0"/>
    <w:rsid w:val="45664561"/>
    <w:rsid w:val="45FC3894"/>
    <w:rsid w:val="46364830"/>
    <w:rsid w:val="46A34CA3"/>
    <w:rsid w:val="46F06A7A"/>
    <w:rsid w:val="472E2E03"/>
    <w:rsid w:val="4847319B"/>
    <w:rsid w:val="48E87B6C"/>
    <w:rsid w:val="49B126B9"/>
    <w:rsid w:val="49BD0B8C"/>
    <w:rsid w:val="49CC3368"/>
    <w:rsid w:val="49FF1EDE"/>
    <w:rsid w:val="4A2944A5"/>
    <w:rsid w:val="4AEC4837"/>
    <w:rsid w:val="4B0939D6"/>
    <w:rsid w:val="4B4675A2"/>
    <w:rsid w:val="4BC06718"/>
    <w:rsid w:val="4BCD41E7"/>
    <w:rsid w:val="4C3605C6"/>
    <w:rsid w:val="4C766931"/>
    <w:rsid w:val="4D205C29"/>
    <w:rsid w:val="4D304F8F"/>
    <w:rsid w:val="4D4B2E6C"/>
    <w:rsid w:val="4D9E52AC"/>
    <w:rsid w:val="4DFE7E82"/>
    <w:rsid w:val="4E12415A"/>
    <w:rsid w:val="4E374829"/>
    <w:rsid w:val="4E471F22"/>
    <w:rsid w:val="4EBE72D0"/>
    <w:rsid w:val="4F2C08F5"/>
    <w:rsid w:val="4F897C77"/>
    <w:rsid w:val="4F9111A0"/>
    <w:rsid w:val="51010D79"/>
    <w:rsid w:val="51081B35"/>
    <w:rsid w:val="515C1880"/>
    <w:rsid w:val="51B91164"/>
    <w:rsid w:val="520535A7"/>
    <w:rsid w:val="52363B51"/>
    <w:rsid w:val="53B35E37"/>
    <w:rsid w:val="53CB24A9"/>
    <w:rsid w:val="5430428A"/>
    <w:rsid w:val="5454111A"/>
    <w:rsid w:val="54790BCE"/>
    <w:rsid w:val="54C8775E"/>
    <w:rsid w:val="54D3116A"/>
    <w:rsid w:val="54D3320F"/>
    <w:rsid w:val="54E94A3C"/>
    <w:rsid w:val="55352F20"/>
    <w:rsid w:val="55C15F0B"/>
    <w:rsid w:val="56B505D4"/>
    <w:rsid w:val="579A5D01"/>
    <w:rsid w:val="58637BCC"/>
    <w:rsid w:val="58880226"/>
    <w:rsid w:val="58BE5715"/>
    <w:rsid w:val="58D34C2F"/>
    <w:rsid w:val="5931044D"/>
    <w:rsid w:val="5A8F4AAC"/>
    <w:rsid w:val="5AFE2C76"/>
    <w:rsid w:val="5B0A7A07"/>
    <w:rsid w:val="5B253204"/>
    <w:rsid w:val="5B3943CB"/>
    <w:rsid w:val="5B48305A"/>
    <w:rsid w:val="5CDD41E0"/>
    <w:rsid w:val="5CEC5A48"/>
    <w:rsid w:val="5D3740D1"/>
    <w:rsid w:val="5D5959A6"/>
    <w:rsid w:val="5DE23FD1"/>
    <w:rsid w:val="5DED613B"/>
    <w:rsid w:val="5EA63D8B"/>
    <w:rsid w:val="5EB10D6B"/>
    <w:rsid w:val="5F452568"/>
    <w:rsid w:val="5F856C98"/>
    <w:rsid w:val="5FBD578B"/>
    <w:rsid w:val="5FF437B1"/>
    <w:rsid w:val="5FFB7139"/>
    <w:rsid w:val="60831CE7"/>
    <w:rsid w:val="608F5AD7"/>
    <w:rsid w:val="60EE4506"/>
    <w:rsid w:val="61836B77"/>
    <w:rsid w:val="61A909FB"/>
    <w:rsid w:val="61B20100"/>
    <w:rsid w:val="61C00CCA"/>
    <w:rsid w:val="61E56B41"/>
    <w:rsid w:val="622A7528"/>
    <w:rsid w:val="63A11B4C"/>
    <w:rsid w:val="648342C9"/>
    <w:rsid w:val="64FC52DD"/>
    <w:rsid w:val="65E8343E"/>
    <w:rsid w:val="66403196"/>
    <w:rsid w:val="676E3E49"/>
    <w:rsid w:val="680706D2"/>
    <w:rsid w:val="680C5C88"/>
    <w:rsid w:val="687F1CAA"/>
    <w:rsid w:val="689E19FA"/>
    <w:rsid w:val="69DA19ED"/>
    <w:rsid w:val="6A4175F2"/>
    <w:rsid w:val="6A5A6CEC"/>
    <w:rsid w:val="6A8E6E4E"/>
    <w:rsid w:val="6ADE64B1"/>
    <w:rsid w:val="6B5A2F8E"/>
    <w:rsid w:val="6C0332EE"/>
    <w:rsid w:val="6C4D5463"/>
    <w:rsid w:val="6C4E5EC8"/>
    <w:rsid w:val="6C546607"/>
    <w:rsid w:val="6D3D05B7"/>
    <w:rsid w:val="6D4B5550"/>
    <w:rsid w:val="6D72548A"/>
    <w:rsid w:val="6D8324A0"/>
    <w:rsid w:val="6E2C11DA"/>
    <w:rsid w:val="6EA90767"/>
    <w:rsid w:val="6F3C186F"/>
    <w:rsid w:val="6F6C0816"/>
    <w:rsid w:val="6F894D84"/>
    <w:rsid w:val="6F8E6087"/>
    <w:rsid w:val="70C94530"/>
    <w:rsid w:val="714D50FD"/>
    <w:rsid w:val="715B3FE6"/>
    <w:rsid w:val="71613960"/>
    <w:rsid w:val="74D46996"/>
    <w:rsid w:val="759677CA"/>
    <w:rsid w:val="759B0376"/>
    <w:rsid w:val="75A00E24"/>
    <w:rsid w:val="76E73558"/>
    <w:rsid w:val="77D52578"/>
    <w:rsid w:val="77DD0767"/>
    <w:rsid w:val="77EC2986"/>
    <w:rsid w:val="78AD703F"/>
    <w:rsid w:val="78C5142A"/>
    <w:rsid w:val="791A05AF"/>
    <w:rsid w:val="79B1521A"/>
    <w:rsid w:val="7A21330E"/>
    <w:rsid w:val="7A4003E5"/>
    <w:rsid w:val="7A7E0B8B"/>
    <w:rsid w:val="7B1951D5"/>
    <w:rsid w:val="7B3908C8"/>
    <w:rsid w:val="7B73109B"/>
    <w:rsid w:val="7C0559AC"/>
    <w:rsid w:val="7C1900D7"/>
    <w:rsid w:val="7C3E5901"/>
    <w:rsid w:val="7C5D4313"/>
    <w:rsid w:val="7C865BAB"/>
    <w:rsid w:val="7D0A0D2F"/>
    <w:rsid w:val="7D652106"/>
    <w:rsid w:val="7E187E9C"/>
    <w:rsid w:val="7E9A03B7"/>
    <w:rsid w:val="7FB83A5B"/>
    <w:rsid w:val="7FCD5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Strong"/>
    <w:basedOn w:val="4"/>
    <w:qFormat/>
    <w:uiPriority w:val="0"/>
    <w:rPr>
      <w:b/>
      <w:bCs/>
    </w:rPr>
  </w:style>
  <w:style w:type="character" w:styleId="6">
    <w:name w:val="FollowedHyperlink"/>
    <w:basedOn w:val="4"/>
    <w:autoRedefine/>
    <w:qFormat/>
    <w:uiPriority w:val="0"/>
    <w:rPr>
      <w:color w:val="800080"/>
      <w:u w:val="none"/>
    </w:rPr>
  </w:style>
  <w:style w:type="character" w:styleId="7">
    <w:name w:val="HTML Definition"/>
    <w:basedOn w:val="4"/>
    <w:qFormat/>
    <w:uiPriority w:val="0"/>
    <w:rPr>
      <w:i/>
      <w:iCs/>
    </w:rPr>
  </w:style>
  <w:style w:type="character" w:styleId="8">
    <w:name w:val="Hyperlink"/>
    <w:basedOn w:val="4"/>
    <w:qFormat/>
    <w:uiPriority w:val="0"/>
    <w:rPr>
      <w:color w:val="0000FF"/>
      <w:sz w:val="21"/>
      <w:szCs w:val="21"/>
      <w:u w:val="none"/>
    </w:rPr>
  </w:style>
  <w:style w:type="character" w:styleId="9">
    <w:name w:val="HTML Code"/>
    <w:basedOn w:val="4"/>
    <w:qFormat/>
    <w:uiPriority w:val="0"/>
    <w:rPr>
      <w:rFonts w:ascii="monospace" w:hAnsi="monospace" w:eastAsia="monospace" w:cs="monospace"/>
      <w:sz w:val="21"/>
      <w:szCs w:val="21"/>
    </w:rPr>
  </w:style>
  <w:style w:type="character" w:styleId="10">
    <w:name w:val="HTML Keyboard"/>
    <w:basedOn w:val="4"/>
    <w:qFormat/>
    <w:uiPriority w:val="0"/>
    <w:rPr>
      <w:rFonts w:hint="default" w:ascii="monospace" w:hAnsi="monospace" w:eastAsia="monospace" w:cs="monospace"/>
      <w:sz w:val="21"/>
      <w:szCs w:val="21"/>
    </w:rPr>
  </w:style>
  <w:style w:type="character" w:styleId="11">
    <w:name w:val="HTML Sample"/>
    <w:basedOn w:val="4"/>
    <w:qFormat/>
    <w:uiPriority w:val="0"/>
    <w:rPr>
      <w:rFonts w:hint="default" w:ascii="monospace" w:hAnsi="monospace" w:eastAsia="monospace" w:cs="monospace"/>
      <w:sz w:val="21"/>
      <w:szCs w:val="21"/>
    </w:rPr>
  </w:style>
  <w:style w:type="character" w:customStyle="1" w:styleId="12">
    <w:name w:val="hover12"/>
    <w:basedOn w:val="4"/>
    <w:autoRedefine/>
    <w:qFormat/>
    <w:uiPriority w:val="0"/>
    <w:rPr>
      <w:shd w:val="clear" w:fill="0B3791"/>
    </w:rPr>
  </w:style>
  <w:style w:type="character" w:customStyle="1" w:styleId="13">
    <w:name w:val="hover13"/>
    <w:basedOn w:val="4"/>
    <w:qFormat/>
    <w:uiPriority w:val="0"/>
    <w:rPr>
      <w:shd w:val="clear" w:fill="0B3791"/>
    </w:rPr>
  </w:style>
  <w:style w:type="character" w:customStyle="1" w:styleId="14">
    <w:name w:val="not([class*=suffix])"/>
    <w:basedOn w:val="4"/>
    <w:qFormat/>
    <w:uiPriority w:val="0"/>
    <w:rPr>
      <w:sz w:val="19"/>
      <w:szCs w:val="19"/>
    </w:rPr>
  </w:style>
  <w:style w:type="character" w:customStyle="1" w:styleId="15">
    <w:name w:val="not([class*=suffix])1"/>
    <w:basedOn w:val="4"/>
    <w:autoRedefine/>
    <w:qFormat/>
    <w:uiPriority w:val="0"/>
  </w:style>
  <w:style w:type="character" w:customStyle="1" w:styleId="16">
    <w:name w:val="hover10"/>
    <w:basedOn w:val="4"/>
    <w:autoRedefine/>
    <w:qFormat/>
    <w:uiPriority w:val="0"/>
    <w:rPr>
      <w:shd w:val="clear" w:fill="0B3791"/>
    </w:rPr>
  </w:style>
  <w:style w:type="character" w:customStyle="1" w:styleId="17">
    <w:name w:val="hover11"/>
    <w:basedOn w:val="4"/>
    <w:autoRedefine/>
    <w:qFormat/>
    <w:uiPriority w:val="0"/>
    <w:rPr>
      <w:shd w:val="clear" w:fill="0B3791"/>
    </w:rPr>
  </w:style>
  <w:style w:type="character" w:customStyle="1" w:styleId="18">
    <w:name w:val="hover"/>
    <w:basedOn w:val="4"/>
    <w:autoRedefine/>
    <w:qFormat/>
    <w:uiPriority w:val="0"/>
    <w:rPr>
      <w:shd w:val="clear" w:fill="0B3791"/>
    </w:rPr>
  </w:style>
  <w:style w:type="character" w:customStyle="1" w:styleId="19">
    <w:name w:val="hover1"/>
    <w:basedOn w:val="4"/>
    <w:qFormat/>
    <w:uiPriority w:val="0"/>
    <w:rPr>
      <w:shd w:val="clear" w:fill="0B379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377</Words>
  <Characters>445</Characters>
  <Lines>0</Lines>
  <Paragraphs>0</Paragraphs>
  <TotalTime>1</TotalTime>
  <ScaleCrop>false</ScaleCrop>
  <LinksUpToDate>false</LinksUpToDate>
  <CharactersWithSpaces>470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2021-12-09T05:53:00Z</dcterms:created>
  <dc:creator>Administrator</dc:creator>
  <cp:lastModifiedBy>Z</cp:lastModifiedBy>
  <dcterms:modified xsi:type="dcterms:W3CDTF">2026-09-09T05:26:16Z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9EAEA3CBFFC64BE9A6C5B0035EDAD712</vt:lpwstr>
  </property>
  <property fmtid="{D5CDD505-2E9C-101B-9397-08002B2CF9AE}" pid="4" name="KSOTemplateDocerSaveRecord">
    <vt:lpwstr>eyJoZGlkIjoiMDNhMTVkZGFhYTVmZTI3ZmZiNTQxZGIxM2UwNjdhMWQiLCJ1c2VySWQiOiIyMjkwODI3MDkifQ==</vt:lpwstr>
  </property>
</Properties>
</file>